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F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3F" w:rsidRPr="00722DD8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39243F" w:rsidRPr="00722DD8" w:rsidRDefault="0039243F" w:rsidP="0039243F">
      <w:pPr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39243F" w:rsidRPr="00722DD8" w:rsidRDefault="0039243F" w:rsidP="0039243F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39243F" w:rsidRPr="00722DD8" w:rsidRDefault="0039243F" w:rsidP="005B0BD2">
      <w:pPr>
        <w:autoSpaceDE w:val="0"/>
        <w:autoSpaceDN w:val="0"/>
        <w:adjustRightInd w:val="0"/>
        <w:spacing w:after="120" w:line="240" w:lineRule="auto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Default="0039243F" w:rsidP="005B0BD2">
      <w:pPr>
        <w:autoSpaceDE w:val="0"/>
        <w:autoSpaceDN w:val="0"/>
        <w:adjustRightInd w:val="0"/>
        <w:spacing w:after="120" w:line="240" w:lineRule="auto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чотирнадцята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5B0BD2" w:rsidRDefault="005B0BD2" w:rsidP="00E2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43F" w:rsidRPr="00722DD8" w:rsidRDefault="00573CD5" w:rsidP="00E2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лютого</w:t>
      </w:r>
      <w:r w:rsidR="0039243F">
        <w:rPr>
          <w:rFonts w:ascii="Times New Roman" w:hAnsi="Times New Roman"/>
          <w:sz w:val="28"/>
          <w:szCs w:val="28"/>
        </w:rPr>
        <w:t xml:space="preserve"> </w:t>
      </w:r>
      <w:r w:rsidR="0039243F" w:rsidRPr="00722DD8">
        <w:rPr>
          <w:rFonts w:ascii="Times New Roman" w:hAnsi="Times New Roman"/>
          <w:sz w:val="28"/>
          <w:szCs w:val="28"/>
        </w:rPr>
        <w:t>20</w:t>
      </w:r>
      <w:r w:rsidR="0039243F">
        <w:rPr>
          <w:rFonts w:ascii="Times New Roman" w:hAnsi="Times New Roman"/>
          <w:sz w:val="28"/>
          <w:szCs w:val="28"/>
        </w:rPr>
        <w:t>22</w:t>
      </w:r>
      <w:r w:rsidR="0039243F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39243F" w:rsidRDefault="0039243F" w:rsidP="00E2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F72F96" w:rsidRDefault="00F72F96" w:rsidP="00E279D4">
      <w:pPr>
        <w:spacing w:after="0" w:line="240" w:lineRule="auto"/>
      </w:pPr>
    </w:p>
    <w:p w:rsidR="00F72F96" w:rsidRDefault="00F72F96" w:rsidP="00E279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надання дозволу на відчуження</w:t>
      </w:r>
    </w:p>
    <w:p w:rsidR="00F72F96" w:rsidRDefault="00F72F96" w:rsidP="00E279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</w:t>
      </w:r>
      <w:r w:rsidRPr="0038080F">
        <w:rPr>
          <w:rFonts w:ascii="Times New Roman" w:hAnsi="Times New Roman"/>
          <w:b/>
          <w:sz w:val="28"/>
          <w:szCs w:val="28"/>
        </w:rPr>
        <w:t>’</w:t>
      </w:r>
      <w:r>
        <w:rPr>
          <w:rFonts w:ascii="Times New Roman" w:hAnsi="Times New Roman"/>
          <w:b/>
          <w:sz w:val="28"/>
          <w:szCs w:val="28"/>
        </w:rPr>
        <w:t>єкта комунального майна</w:t>
      </w:r>
    </w:p>
    <w:p w:rsidR="00F72F96" w:rsidRDefault="00F72F96" w:rsidP="00F72F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2F96" w:rsidRDefault="00F72F96" w:rsidP="00E279D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Розглянувши звернення генерального директора КНП «Срібнянська ЦЛ» Миколи Д</w:t>
      </w:r>
      <w:r w:rsidR="00573CD5">
        <w:rPr>
          <w:rFonts w:ascii="Times New Roman" w:hAnsi="Times New Roman"/>
          <w:sz w:val="28"/>
          <w:szCs w:val="28"/>
        </w:rPr>
        <w:t>ІДЕНКА</w:t>
      </w:r>
      <w:r>
        <w:rPr>
          <w:rFonts w:ascii="Times New Roman" w:hAnsi="Times New Roman"/>
          <w:sz w:val="28"/>
          <w:szCs w:val="28"/>
        </w:rPr>
        <w:t xml:space="preserve"> від 01.02.2022 № 82 щодо надання дозволу на відчуження (прода</w:t>
      </w:r>
      <w:r w:rsidR="00573CD5">
        <w:rPr>
          <w:rFonts w:ascii="Times New Roman" w:hAnsi="Times New Roman"/>
          <w:sz w:val="28"/>
          <w:szCs w:val="28"/>
        </w:rPr>
        <w:t>ж) майна комунальної власності,</w:t>
      </w:r>
      <w:r>
        <w:rPr>
          <w:rFonts w:ascii="Times New Roman" w:hAnsi="Times New Roman"/>
          <w:sz w:val="28"/>
          <w:szCs w:val="28"/>
        </w:rPr>
        <w:t xml:space="preserve"> відповідно до ст. 17, п</w:t>
      </w:r>
      <w:r w:rsidR="00573C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30 ч</w:t>
      </w:r>
      <w:r w:rsidR="00573C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73CD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ст</w:t>
      </w:r>
      <w:r w:rsidR="00573C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26, ч</w:t>
      </w:r>
      <w:r w:rsidR="00573C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 ст. 59, 60</w:t>
      </w:r>
      <w:r w:rsidRPr="001C520E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, Положення про порядок відчуження та списання майна, що перебуває у комунальній власності Срібнянської селищної ради, затвердженого рішенням восьмої сесії восьмого скликання Срібнянської селищної ради від 25.06.2021, селищна рада </w:t>
      </w:r>
      <w:r w:rsidRPr="009F5C6D">
        <w:rPr>
          <w:rFonts w:ascii="Times New Roman" w:hAnsi="Times New Roman"/>
          <w:b/>
          <w:sz w:val="28"/>
          <w:szCs w:val="28"/>
        </w:rPr>
        <w:t>вирішила</w:t>
      </w:r>
      <w:r>
        <w:rPr>
          <w:rFonts w:ascii="Times New Roman" w:hAnsi="Times New Roman"/>
          <w:sz w:val="28"/>
          <w:szCs w:val="28"/>
        </w:rPr>
        <w:t>:</w:t>
      </w:r>
    </w:p>
    <w:p w:rsidR="00F72F96" w:rsidRDefault="00F72F96" w:rsidP="00E2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F96" w:rsidRPr="00573CD5" w:rsidRDefault="00573CD5" w:rsidP="00E279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B0BD2">
        <w:rPr>
          <w:rFonts w:ascii="Times New Roman" w:hAnsi="Times New Roman"/>
          <w:sz w:val="28"/>
          <w:szCs w:val="28"/>
        </w:rPr>
        <w:t xml:space="preserve"> </w:t>
      </w:r>
      <w:r w:rsidR="00F72F96" w:rsidRPr="00573CD5">
        <w:rPr>
          <w:rFonts w:ascii="Times New Roman" w:hAnsi="Times New Roman"/>
          <w:sz w:val="28"/>
          <w:szCs w:val="28"/>
        </w:rPr>
        <w:t xml:space="preserve">Надати дозвіл КНП «Срібнянська ЦЛ» на відчуження (продаж) однокімнатної квартири загальною площею 34.7 м. кв., житловою площею 16.9 м. кв., розташованою за адресою: вулиця Миру, 63-а, кв. 1, </w:t>
      </w:r>
      <w:proofErr w:type="spellStart"/>
      <w:r w:rsidR="00F72F96" w:rsidRPr="00573CD5">
        <w:rPr>
          <w:rFonts w:ascii="Times New Roman" w:hAnsi="Times New Roman"/>
          <w:sz w:val="28"/>
          <w:szCs w:val="28"/>
        </w:rPr>
        <w:t>смт</w:t>
      </w:r>
      <w:proofErr w:type="spellEnd"/>
      <w:r w:rsidR="00F72F96" w:rsidRPr="00573CD5">
        <w:rPr>
          <w:rFonts w:ascii="Times New Roman" w:hAnsi="Times New Roman"/>
          <w:sz w:val="28"/>
          <w:szCs w:val="28"/>
        </w:rPr>
        <w:t xml:space="preserve"> Срібне, Прилуцький район, Чернігівська область, що належить до комунальної власності селищної ради та знаходиться на балансі КНП «Срібнянська ЦЛ».</w:t>
      </w:r>
    </w:p>
    <w:p w:rsidR="00F72F96" w:rsidRDefault="00F72F96" w:rsidP="00E2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F96" w:rsidRPr="00573CD5" w:rsidRDefault="00573CD5" w:rsidP="00E279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B0BD2">
        <w:rPr>
          <w:rFonts w:ascii="Times New Roman" w:hAnsi="Times New Roman"/>
          <w:sz w:val="28"/>
          <w:szCs w:val="28"/>
        </w:rPr>
        <w:t xml:space="preserve"> </w:t>
      </w:r>
      <w:r w:rsidR="00F72F96" w:rsidRPr="00573CD5">
        <w:rPr>
          <w:rFonts w:ascii="Times New Roman" w:hAnsi="Times New Roman"/>
          <w:sz w:val="28"/>
          <w:szCs w:val="28"/>
        </w:rPr>
        <w:t>Відчуження вищевказаного об’єкта здійснити шляхом продажу через аукціон за вартістю</w:t>
      </w:r>
      <w:r w:rsidRPr="00573CD5">
        <w:rPr>
          <w:rFonts w:ascii="Times New Roman" w:hAnsi="Times New Roman"/>
          <w:sz w:val="28"/>
          <w:szCs w:val="28"/>
        </w:rPr>
        <w:t>,</w:t>
      </w:r>
      <w:r w:rsidR="00F72F96" w:rsidRPr="00573CD5">
        <w:rPr>
          <w:rFonts w:ascii="Times New Roman" w:hAnsi="Times New Roman"/>
          <w:sz w:val="28"/>
          <w:szCs w:val="28"/>
        </w:rPr>
        <w:t xml:space="preserve"> не нижчою</w:t>
      </w:r>
      <w:r>
        <w:rPr>
          <w:rFonts w:ascii="Times New Roman" w:hAnsi="Times New Roman"/>
          <w:sz w:val="28"/>
          <w:szCs w:val="28"/>
        </w:rPr>
        <w:t>,</w:t>
      </w:r>
      <w:r w:rsidR="00F72F96" w:rsidRPr="00573CD5">
        <w:rPr>
          <w:rFonts w:ascii="Times New Roman" w:hAnsi="Times New Roman"/>
          <w:sz w:val="28"/>
          <w:szCs w:val="28"/>
        </w:rPr>
        <w:t xml:space="preserve"> ніж визначена незалежною експертною оцінкою.</w:t>
      </w:r>
    </w:p>
    <w:p w:rsidR="00F72F96" w:rsidRPr="00990809" w:rsidRDefault="00F72F96" w:rsidP="00E279D4">
      <w:pPr>
        <w:pStyle w:val="a6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72F96" w:rsidRPr="00573CD5" w:rsidRDefault="00573CD5" w:rsidP="005B0BD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B0BD2">
        <w:rPr>
          <w:rFonts w:ascii="Times New Roman" w:hAnsi="Times New Roman"/>
          <w:sz w:val="28"/>
          <w:szCs w:val="28"/>
        </w:rPr>
        <w:t xml:space="preserve"> </w:t>
      </w:r>
      <w:r w:rsidR="00F72F96" w:rsidRPr="00573CD5">
        <w:rPr>
          <w:rFonts w:ascii="Times New Roman" w:hAnsi="Times New Roman"/>
          <w:sz w:val="28"/>
          <w:szCs w:val="28"/>
        </w:rPr>
        <w:t>Затвердити умови продажу об</w:t>
      </w:r>
      <w:r w:rsidR="00F72F96" w:rsidRPr="00573CD5"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 w:rsidR="00F72F96" w:rsidRPr="00573CD5">
        <w:rPr>
          <w:rFonts w:ascii="Times New Roman" w:hAnsi="Times New Roman"/>
          <w:sz w:val="28"/>
          <w:szCs w:val="28"/>
        </w:rPr>
        <w:t>єкта</w:t>
      </w:r>
      <w:proofErr w:type="spellEnd"/>
      <w:r w:rsidR="00F72F96" w:rsidRPr="00573CD5">
        <w:rPr>
          <w:rFonts w:ascii="Times New Roman" w:hAnsi="Times New Roman"/>
          <w:sz w:val="28"/>
          <w:szCs w:val="28"/>
        </w:rPr>
        <w:t>:</w:t>
      </w:r>
    </w:p>
    <w:p w:rsidR="00F72F96" w:rsidRDefault="00573CD5" w:rsidP="00E279D4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F72F96">
        <w:rPr>
          <w:rFonts w:ascii="Times New Roman" w:hAnsi="Times New Roman"/>
          <w:sz w:val="28"/>
          <w:szCs w:val="28"/>
          <w:lang w:val="uk-UA"/>
        </w:rPr>
        <w:t>итрати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F72F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72F96">
        <w:rPr>
          <w:rFonts w:ascii="Times New Roman" w:hAnsi="Times New Roman"/>
          <w:sz w:val="28"/>
          <w:szCs w:val="28"/>
          <w:lang w:val="uk-UA"/>
        </w:rPr>
        <w:t>пов</w:t>
      </w:r>
      <w:proofErr w:type="spellEnd"/>
      <w:r w:rsidR="00F72F96" w:rsidRPr="00990809">
        <w:rPr>
          <w:rFonts w:ascii="Times New Roman" w:hAnsi="Times New Roman"/>
          <w:sz w:val="28"/>
          <w:szCs w:val="28"/>
        </w:rPr>
        <w:t>’</w:t>
      </w:r>
      <w:proofErr w:type="spellStart"/>
      <w:r w:rsidR="00F72F96">
        <w:rPr>
          <w:rFonts w:ascii="Times New Roman" w:hAnsi="Times New Roman"/>
          <w:sz w:val="28"/>
          <w:szCs w:val="28"/>
          <w:lang w:val="uk-UA"/>
        </w:rPr>
        <w:t>язані</w:t>
      </w:r>
      <w:proofErr w:type="spellEnd"/>
      <w:r w:rsidR="00F72F96">
        <w:rPr>
          <w:rFonts w:ascii="Times New Roman" w:hAnsi="Times New Roman"/>
          <w:sz w:val="28"/>
          <w:szCs w:val="28"/>
          <w:lang w:val="uk-UA"/>
        </w:rPr>
        <w:t xml:space="preserve"> з підготовкою до продажу об</w:t>
      </w:r>
      <w:r w:rsidR="00F72F96" w:rsidRPr="00990809">
        <w:rPr>
          <w:rFonts w:ascii="Times New Roman" w:hAnsi="Times New Roman"/>
          <w:sz w:val="28"/>
          <w:szCs w:val="28"/>
        </w:rPr>
        <w:t>’</w:t>
      </w:r>
      <w:proofErr w:type="spellStart"/>
      <w:r w:rsidR="00F72F96">
        <w:rPr>
          <w:rFonts w:ascii="Times New Roman" w:hAnsi="Times New Roman"/>
          <w:sz w:val="28"/>
          <w:szCs w:val="28"/>
          <w:lang w:val="uk-UA"/>
        </w:rPr>
        <w:t>єкта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="00F72F96">
        <w:rPr>
          <w:rFonts w:ascii="Times New Roman" w:hAnsi="Times New Roman"/>
          <w:sz w:val="28"/>
          <w:szCs w:val="28"/>
          <w:lang w:val="uk-UA"/>
        </w:rPr>
        <w:t xml:space="preserve"> покласти на </w:t>
      </w:r>
      <w:proofErr w:type="spellStart"/>
      <w:r w:rsidR="00F72F96">
        <w:rPr>
          <w:rFonts w:ascii="Times New Roman" w:hAnsi="Times New Roman"/>
          <w:sz w:val="28"/>
          <w:szCs w:val="28"/>
          <w:lang w:val="uk-UA"/>
        </w:rPr>
        <w:t>балансоутримувача</w:t>
      </w:r>
      <w:proofErr w:type="spellEnd"/>
      <w:r w:rsidR="00F72F96">
        <w:rPr>
          <w:rFonts w:ascii="Times New Roman" w:hAnsi="Times New Roman"/>
          <w:sz w:val="28"/>
          <w:szCs w:val="28"/>
          <w:lang w:val="uk-UA"/>
        </w:rPr>
        <w:t xml:space="preserve"> об</w:t>
      </w:r>
      <w:r w:rsidR="00F72F96" w:rsidRPr="00990809">
        <w:rPr>
          <w:rFonts w:ascii="Times New Roman" w:hAnsi="Times New Roman"/>
          <w:sz w:val="28"/>
          <w:szCs w:val="28"/>
        </w:rPr>
        <w:t>’</w:t>
      </w:r>
      <w:proofErr w:type="spellStart"/>
      <w:r w:rsidR="00F72F96">
        <w:rPr>
          <w:rFonts w:ascii="Times New Roman" w:hAnsi="Times New Roman"/>
          <w:sz w:val="28"/>
          <w:szCs w:val="28"/>
          <w:lang w:val="uk-UA"/>
        </w:rPr>
        <w:t>єкта</w:t>
      </w:r>
      <w:proofErr w:type="spellEnd"/>
      <w:r w:rsidR="00F72F96">
        <w:rPr>
          <w:rFonts w:ascii="Times New Roman" w:hAnsi="Times New Roman"/>
          <w:sz w:val="28"/>
          <w:szCs w:val="28"/>
          <w:lang w:val="uk-UA"/>
        </w:rPr>
        <w:t xml:space="preserve"> КНП «Срібнянська ЦЛ»;</w:t>
      </w:r>
    </w:p>
    <w:p w:rsidR="00F72F96" w:rsidRDefault="00F72F96" w:rsidP="00E279D4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подальше використання об</w:t>
      </w:r>
      <w:r w:rsidRPr="00990809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визначає покупець;</w:t>
      </w:r>
    </w:p>
    <w:p w:rsidR="00F72F96" w:rsidRDefault="00F72F96" w:rsidP="00E279D4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витрати</w:t>
      </w:r>
      <w:r w:rsidR="00573CD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пов</w:t>
      </w:r>
      <w:proofErr w:type="spellEnd"/>
      <w:r w:rsidRPr="00FE3525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проведенням продажу об</w:t>
      </w:r>
      <w:r w:rsidRPr="00990809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єкта</w:t>
      </w:r>
      <w:proofErr w:type="spellEnd"/>
      <w:r w:rsidR="00573CD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покласти на покупця.</w:t>
      </w:r>
    </w:p>
    <w:p w:rsidR="00F72F96" w:rsidRDefault="00F72F96" w:rsidP="00E2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F96" w:rsidRPr="00573CD5" w:rsidRDefault="00573CD5" w:rsidP="005B0B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5B0BD2">
        <w:rPr>
          <w:rFonts w:ascii="Times New Roman" w:hAnsi="Times New Roman"/>
          <w:sz w:val="28"/>
          <w:szCs w:val="28"/>
        </w:rPr>
        <w:t xml:space="preserve"> </w:t>
      </w:r>
      <w:r w:rsidR="00F72F96" w:rsidRPr="00573CD5">
        <w:rPr>
          <w:rFonts w:ascii="Times New Roman" w:hAnsi="Times New Roman"/>
          <w:sz w:val="28"/>
          <w:szCs w:val="28"/>
        </w:rPr>
        <w:t xml:space="preserve">Доручити генеральному директору КНП «Срібнянська ЦЛ» Миколі ДІДЕНКУ здійснити організаційно-правові дії, пов’язані з продажем об’єкта нерухомого майна, в установленому законом порядку за рахунок власних коштів підприємства. </w:t>
      </w:r>
    </w:p>
    <w:p w:rsidR="00F72F96" w:rsidRPr="00111641" w:rsidRDefault="00F72F96" w:rsidP="00573C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F96" w:rsidRPr="00573CD5" w:rsidRDefault="00573CD5" w:rsidP="00E279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B0BD2">
        <w:rPr>
          <w:rFonts w:ascii="Times New Roman" w:hAnsi="Times New Roman"/>
          <w:sz w:val="28"/>
          <w:szCs w:val="28"/>
        </w:rPr>
        <w:t xml:space="preserve"> </w:t>
      </w:r>
      <w:r w:rsidR="00F72F96" w:rsidRPr="00573CD5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комісію з питань бюджету, соціально-економічного розвитку та інвестиційної діяльності.</w:t>
      </w:r>
    </w:p>
    <w:p w:rsidR="00F72F96" w:rsidRPr="00111641" w:rsidRDefault="00F72F96" w:rsidP="00E279D4">
      <w:pPr>
        <w:pStyle w:val="a6"/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F72F96" w:rsidRDefault="00F72F96" w:rsidP="00573C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F96" w:rsidRPr="00111641" w:rsidRDefault="00F72F96" w:rsidP="00F72F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Селищний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Олена ПАНЧЕНКО</w:t>
      </w:r>
    </w:p>
    <w:p w:rsidR="00F72F96" w:rsidRDefault="00F72F96" w:rsidP="00F72F96"/>
    <w:p w:rsidR="0039243F" w:rsidRPr="00F72F96" w:rsidRDefault="0039243F" w:rsidP="00F72F96"/>
    <w:sectPr w:rsidR="0039243F" w:rsidRPr="00F72F96" w:rsidSect="00F3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8F7"/>
    <w:multiLevelType w:val="hybridMultilevel"/>
    <w:tmpl w:val="67583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C6526"/>
    <w:multiLevelType w:val="hybridMultilevel"/>
    <w:tmpl w:val="C5586126"/>
    <w:lvl w:ilvl="0" w:tplc="F9BC2C5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3F"/>
    <w:rsid w:val="00345F05"/>
    <w:rsid w:val="0039243F"/>
    <w:rsid w:val="00573CD5"/>
    <w:rsid w:val="005B0BD2"/>
    <w:rsid w:val="00765D3A"/>
    <w:rsid w:val="008F18EB"/>
    <w:rsid w:val="009C5F77"/>
    <w:rsid w:val="00A53303"/>
    <w:rsid w:val="00A666B6"/>
    <w:rsid w:val="00B80112"/>
    <w:rsid w:val="00BE3CC4"/>
    <w:rsid w:val="00E279D4"/>
    <w:rsid w:val="00F34A66"/>
    <w:rsid w:val="00F72F96"/>
    <w:rsid w:val="00FA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72F96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2022-02-02T08:24:00Z</dcterms:created>
  <dcterms:modified xsi:type="dcterms:W3CDTF">2022-02-09T10:34:00Z</dcterms:modified>
</cp:coreProperties>
</file>